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C96" w:rsidRDefault="00A64C96">
      <w:pPr>
        <w:rPr>
          <w:rFonts w:ascii="Arial" w:hAnsi="Arial" w:cs="Arial"/>
          <w:color w:val="1F2326"/>
        </w:rPr>
      </w:pPr>
    </w:p>
    <w:p w:rsidR="00A64C96" w:rsidRPr="005A5AAF" w:rsidRDefault="00A64C96" w:rsidP="00A64C96">
      <w:pPr>
        <w:jc w:val="right"/>
        <w:rPr>
          <w:rFonts w:ascii="Arial" w:eastAsia="Cambria" w:hAnsi="Arial" w:cs="Times New Roman"/>
        </w:rPr>
      </w:pPr>
      <w:r>
        <w:rPr>
          <w:rFonts w:ascii="Arial" w:eastAsia="Cambria" w:hAnsi="Arial" w:cs="Times New Roman"/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5EF68504" wp14:editId="3259CB1D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459990" cy="1233805"/>
            <wp:effectExtent l="0" t="0" r="3810" b="1079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w res logo 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9990" cy="1233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64C96" w:rsidRPr="005A5AAF" w:rsidRDefault="00A64C96" w:rsidP="00A64C96">
      <w:pPr>
        <w:rPr>
          <w:rFonts w:ascii="Arial" w:eastAsia="Cambria" w:hAnsi="Arial" w:cs="Times New Roman"/>
        </w:rPr>
      </w:pPr>
    </w:p>
    <w:p w:rsidR="00A64C96" w:rsidRPr="005A5AAF" w:rsidRDefault="00A64C96" w:rsidP="00A64C96">
      <w:pPr>
        <w:rPr>
          <w:rFonts w:ascii="Arial" w:eastAsia="Cambria" w:hAnsi="Arial" w:cs="Times New Roman"/>
        </w:rPr>
      </w:pPr>
    </w:p>
    <w:p w:rsidR="00A64C96" w:rsidRDefault="00A64C96" w:rsidP="00A64C96">
      <w:pPr>
        <w:jc w:val="right"/>
        <w:rPr>
          <w:rFonts w:ascii="Arial" w:eastAsia="Cambria" w:hAnsi="Arial" w:cs="Times New Roman"/>
        </w:rPr>
      </w:pPr>
    </w:p>
    <w:p w:rsidR="00A64C96" w:rsidRDefault="00A64C96" w:rsidP="00A64C96">
      <w:pPr>
        <w:jc w:val="right"/>
        <w:rPr>
          <w:rFonts w:ascii="Arial" w:eastAsia="Cambria" w:hAnsi="Arial" w:cs="Times New Roman"/>
        </w:rPr>
      </w:pPr>
    </w:p>
    <w:p w:rsidR="00A64C96" w:rsidRDefault="00A64C96" w:rsidP="00A64C96">
      <w:pPr>
        <w:jc w:val="right"/>
        <w:rPr>
          <w:rFonts w:ascii="Arial" w:eastAsia="Cambria" w:hAnsi="Arial" w:cs="Times New Roman"/>
        </w:rPr>
      </w:pPr>
    </w:p>
    <w:p w:rsidR="00A64C96" w:rsidRDefault="00A64C96" w:rsidP="00A64C96">
      <w:pPr>
        <w:jc w:val="right"/>
        <w:rPr>
          <w:rFonts w:ascii="Arial" w:eastAsia="Cambria" w:hAnsi="Arial" w:cs="Times New Roman"/>
        </w:rPr>
      </w:pPr>
    </w:p>
    <w:p w:rsidR="00A64C96" w:rsidRDefault="00A64C96" w:rsidP="00A64C96">
      <w:pPr>
        <w:jc w:val="right"/>
        <w:rPr>
          <w:rFonts w:ascii="Arial" w:eastAsia="Cambria" w:hAnsi="Arial" w:cs="Times New Roman"/>
        </w:rPr>
      </w:pPr>
    </w:p>
    <w:p w:rsidR="00A64C96" w:rsidRPr="005A5AAF" w:rsidRDefault="00A64C96" w:rsidP="00A64C96">
      <w:pPr>
        <w:jc w:val="right"/>
        <w:rPr>
          <w:rFonts w:ascii="Arial" w:eastAsia="Cambria" w:hAnsi="Arial" w:cs="Times New Roman"/>
        </w:rPr>
      </w:pPr>
      <w:r w:rsidRPr="005A5AAF">
        <w:rPr>
          <w:rFonts w:ascii="Arial" w:eastAsia="Cambria" w:hAnsi="Arial" w:cs="Times New Roman"/>
        </w:rPr>
        <w:t>For more information, please contact:</w:t>
      </w:r>
    </w:p>
    <w:p w:rsidR="00A64C96" w:rsidRPr="005A5AAF" w:rsidRDefault="00A64C96" w:rsidP="00A64C96">
      <w:pPr>
        <w:jc w:val="right"/>
        <w:rPr>
          <w:rFonts w:ascii="Arial" w:eastAsia="Cambria" w:hAnsi="Arial" w:cs="Times New Roman"/>
        </w:rPr>
      </w:pPr>
      <w:r w:rsidRPr="005A5AAF">
        <w:rPr>
          <w:rFonts w:ascii="Arial" w:eastAsia="Cambria" w:hAnsi="Arial" w:cs="Times New Roman"/>
        </w:rPr>
        <w:t>Brenda Thompson, 512-461-5644</w:t>
      </w:r>
    </w:p>
    <w:p w:rsidR="00A64C96" w:rsidRPr="005A5AAF" w:rsidRDefault="00031F68" w:rsidP="00A64C96">
      <w:pPr>
        <w:jc w:val="right"/>
        <w:rPr>
          <w:rFonts w:ascii="Arial" w:eastAsia="Cambria" w:hAnsi="Arial" w:cs="Times New Roman"/>
        </w:rPr>
      </w:pPr>
      <w:hyperlink r:id="rId6" w:history="1">
        <w:r w:rsidR="00A64C96" w:rsidRPr="005A5AAF">
          <w:rPr>
            <w:rFonts w:ascii="Arial" w:eastAsia="Cambria" w:hAnsi="Arial" w:cs="Times New Roman"/>
            <w:color w:val="0000FF"/>
            <w:u w:val="single"/>
          </w:rPr>
          <w:t>brenda@brendathompson.com</w:t>
        </w:r>
      </w:hyperlink>
    </w:p>
    <w:p w:rsidR="00A64C96" w:rsidRPr="005A5AAF" w:rsidRDefault="00A64C96" w:rsidP="00A64C96">
      <w:pPr>
        <w:jc w:val="right"/>
        <w:rPr>
          <w:rFonts w:ascii="Arial" w:eastAsia="Cambria" w:hAnsi="Arial" w:cs="Times New Roman"/>
        </w:rPr>
      </w:pPr>
    </w:p>
    <w:p w:rsidR="00A64C96" w:rsidRDefault="00A64C96" w:rsidP="00A64C96">
      <w:pPr>
        <w:rPr>
          <w:rFonts w:ascii="Arial" w:eastAsia="Cambria" w:hAnsi="Arial" w:cs="Times New Roman"/>
        </w:rPr>
      </w:pPr>
    </w:p>
    <w:p w:rsidR="00A64C96" w:rsidRDefault="00A64C96" w:rsidP="00A64C96">
      <w:pPr>
        <w:rPr>
          <w:rFonts w:ascii="Arial" w:eastAsia="Cambria" w:hAnsi="Arial" w:cs="Times New Roman"/>
        </w:rPr>
      </w:pPr>
    </w:p>
    <w:p w:rsidR="00A64C96" w:rsidRPr="005A5AAF" w:rsidRDefault="00A64C96" w:rsidP="00A64C96">
      <w:pPr>
        <w:rPr>
          <w:rFonts w:ascii="Arial" w:eastAsia="Cambria" w:hAnsi="Arial" w:cs="Times New Roman"/>
        </w:rPr>
      </w:pPr>
    </w:p>
    <w:p w:rsidR="00A64C96" w:rsidRDefault="003C3323" w:rsidP="00A64C96">
      <w:pPr>
        <w:rPr>
          <w:rFonts w:ascii="Arial" w:eastAsia="Cambria" w:hAnsi="Arial" w:cs="Times New Roman"/>
        </w:rPr>
      </w:pPr>
      <w:r>
        <w:rPr>
          <w:rFonts w:ascii="Arial" w:eastAsia="Cambria" w:hAnsi="Arial" w:cs="Times New Roman"/>
        </w:rPr>
        <w:t xml:space="preserve">December </w:t>
      </w:r>
      <w:r w:rsidR="007B029E">
        <w:rPr>
          <w:rFonts w:ascii="Arial" w:eastAsia="Cambria" w:hAnsi="Arial" w:cs="Times New Roman"/>
        </w:rPr>
        <w:t>9</w:t>
      </w:r>
      <w:r>
        <w:rPr>
          <w:rFonts w:ascii="Arial" w:eastAsia="Cambria" w:hAnsi="Arial" w:cs="Times New Roman"/>
        </w:rPr>
        <w:t>,</w:t>
      </w:r>
      <w:r w:rsidR="00A64C96">
        <w:rPr>
          <w:rFonts w:ascii="Arial" w:eastAsia="Cambria" w:hAnsi="Arial" w:cs="Times New Roman"/>
        </w:rPr>
        <w:t xml:space="preserve"> 2014 </w:t>
      </w:r>
    </w:p>
    <w:p w:rsidR="00A64C96" w:rsidRPr="005A5AAF" w:rsidRDefault="00A64C96" w:rsidP="00A64C96">
      <w:pPr>
        <w:rPr>
          <w:rFonts w:ascii="Arial" w:eastAsia="Cambria" w:hAnsi="Arial" w:cs="Times New Roman"/>
        </w:rPr>
      </w:pPr>
    </w:p>
    <w:p w:rsidR="00A64C96" w:rsidRPr="005A5AAF" w:rsidRDefault="00A64C96" w:rsidP="00A64C96">
      <w:pPr>
        <w:rPr>
          <w:rFonts w:ascii="Arial" w:eastAsia="Cambria" w:hAnsi="Arial" w:cs="Times New Roman"/>
        </w:rPr>
      </w:pPr>
    </w:p>
    <w:p w:rsidR="00A64C96" w:rsidRDefault="00A64C96" w:rsidP="00A64C96">
      <w:pPr>
        <w:jc w:val="center"/>
        <w:rPr>
          <w:rFonts w:ascii="Arial" w:eastAsia="Cambria" w:hAnsi="Arial" w:cs="Times New Roman"/>
          <w:b/>
          <w:sz w:val="36"/>
        </w:rPr>
      </w:pPr>
      <w:r w:rsidRPr="00020E36">
        <w:rPr>
          <w:rFonts w:ascii="Arial" w:eastAsia="Cambria" w:hAnsi="Arial" w:cs="Times New Roman"/>
          <w:b/>
          <w:sz w:val="36"/>
        </w:rPr>
        <w:t>ThunderCloud Subs</w:t>
      </w:r>
      <w:r w:rsidR="0069112D">
        <w:rPr>
          <w:rFonts w:ascii="Arial" w:eastAsia="Cambria" w:hAnsi="Arial" w:cs="Times New Roman"/>
          <w:b/>
          <w:sz w:val="36"/>
        </w:rPr>
        <w:t>’ newest shop</w:t>
      </w:r>
      <w:r w:rsidRPr="00020E36">
        <w:rPr>
          <w:rFonts w:ascii="Arial" w:eastAsia="Cambria" w:hAnsi="Arial" w:cs="Times New Roman"/>
          <w:b/>
          <w:sz w:val="36"/>
        </w:rPr>
        <w:t xml:space="preserve"> </w:t>
      </w:r>
      <w:r>
        <w:rPr>
          <w:rFonts w:ascii="Arial" w:eastAsia="Cambria" w:hAnsi="Arial" w:cs="Times New Roman"/>
          <w:b/>
          <w:sz w:val="36"/>
        </w:rPr>
        <w:t>opens in Bee Cave</w:t>
      </w:r>
    </w:p>
    <w:p w:rsidR="00A97110" w:rsidRPr="00A97110" w:rsidRDefault="00A97110" w:rsidP="00A64C96">
      <w:pPr>
        <w:jc w:val="center"/>
        <w:rPr>
          <w:rFonts w:ascii="Arial" w:eastAsia="Cambria" w:hAnsi="Arial" w:cs="Times New Roman"/>
          <w:b/>
          <w:sz w:val="32"/>
          <w:szCs w:val="32"/>
        </w:rPr>
      </w:pPr>
    </w:p>
    <w:p w:rsidR="00A64C96" w:rsidRPr="00DE7CDF" w:rsidRDefault="0069112D" w:rsidP="00A64C96">
      <w:pPr>
        <w:ind w:left="-90"/>
        <w:jc w:val="center"/>
        <w:rPr>
          <w:rFonts w:ascii="Arial" w:eastAsia="Cambria" w:hAnsi="Arial" w:cs="Times New Roman"/>
          <w:b/>
          <w:i/>
          <w:sz w:val="28"/>
        </w:rPr>
      </w:pPr>
      <w:r>
        <w:rPr>
          <w:rFonts w:ascii="Arial" w:eastAsia="Cambria" w:hAnsi="Arial" w:cs="Times New Roman"/>
          <w:b/>
          <w:i/>
          <w:sz w:val="28"/>
        </w:rPr>
        <w:t>Austin’s favorite sub shop</w:t>
      </w:r>
      <w:r w:rsidR="003C3323">
        <w:rPr>
          <w:rFonts w:ascii="Arial" w:eastAsia="Cambria" w:hAnsi="Arial" w:cs="Times New Roman"/>
          <w:b/>
          <w:i/>
          <w:sz w:val="28"/>
        </w:rPr>
        <w:t xml:space="preserve"> </w:t>
      </w:r>
      <w:r>
        <w:rPr>
          <w:rFonts w:ascii="Arial" w:eastAsia="Cambria" w:hAnsi="Arial" w:cs="Times New Roman"/>
          <w:b/>
          <w:i/>
          <w:sz w:val="28"/>
        </w:rPr>
        <w:t>now has 30 locations</w:t>
      </w:r>
    </w:p>
    <w:p w:rsidR="00A64C96" w:rsidRDefault="00A64C96" w:rsidP="00A64C96">
      <w:pPr>
        <w:rPr>
          <w:rFonts w:ascii="Arial" w:eastAsia="Cambria" w:hAnsi="Arial" w:cs="Arial"/>
        </w:rPr>
      </w:pPr>
    </w:p>
    <w:p w:rsidR="00A97110" w:rsidRPr="005A5AAF" w:rsidRDefault="00A97110" w:rsidP="00A64C96">
      <w:pPr>
        <w:rPr>
          <w:rFonts w:ascii="Arial" w:eastAsia="Cambria" w:hAnsi="Arial" w:cs="Arial"/>
        </w:rPr>
      </w:pPr>
    </w:p>
    <w:p w:rsidR="00A64C96" w:rsidRDefault="00A64C96" w:rsidP="00A64C96">
      <w:pPr>
        <w:rPr>
          <w:rFonts w:ascii="Arial" w:eastAsia="Cambria" w:hAnsi="Arial" w:cs="Arial"/>
        </w:rPr>
      </w:pPr>
      <w:r>
        <w:rPr>
          <w:rFonts w:ascii="Arial" w:eastAsia="Cambria" w:hAnsi="Arial" w:cs="Arial"/>
        </w:rPr>
        <w:t>AUSTIN—</w:t>
      </w:r>
      <w:r w:rsidR="003C3323" w:rsidRPr="003C3323">
        <w:rPr>
          <w:rFonts w:ascii="Arial" w:eastAsia="Cambria" w:hAnsi="Arial" w:cs="Arial"/>
        </w:rPr>
        <w:t xml:space="preserve"> </w:t>
      </w:r>
      <w:r w:rsidR="003C3323" w:rsidRPr="00051D9B">
        <w:rPr>
          <w:rFonts w:ascii="Arial" w:eastAsia="Cambria" w:hAnsi="Arial" w:cs="Arial"/>
        </w:rPr>
        <w:t>ThunderCloud Subs</w:t>
      </w:r>
      <w:r w:rsidR="007B029E">
        <w:rPr>
          <w:rFonts w:ascii="Arial" w:eastAsia="Cambria" w:hAnsi="Arial" w:cs="Arial"/>
        </w:rPr>
        <w:t xml:space="preserve"> opened</w:t>
      </w:r>
      <w:r w:rsidR="00A97110">
        <w:rPr>
          <w:rFonts w:ascii="Arial" w:eastAsia="Cambria" w:hAnsi="Arial" w:cs="Arial"/>
        </w:rPr>
        <w:t xml:space="preserve"> its 30</w:t>
      </w:r>
      <w:r w:rsidR="00A97110" w:rsidRPr="00A97110">
        <w:rPr>
          <w:rFonts w:ascii="Arial" w:eastAsia="Cambria" w:hAnsi="Arial" w:cs="Arial"/>
          <w:vertAlign w:val="superscript"/>
        </w:rPr>
        <w:t>th</w:t>
      </w:r>
      <w:r w:rsidR="00A97110">
        <w:rPr>
          <w:rFonts w:ascii="Arial" w:eastAsia="Cambria" w:hAnsi="Arial" w:cs="Arial"/>
        </w:rPr>
        <w:t xml:space="preserve"> store today, at </w:t>
      </w:r>
      <w:r w:rsidR="0069112D">
        <w:rPr>
          <w:rFonts w:ascii="Arial" w:eastAsia="Cambria" w:hAnsi="Arial" w:cs="Arial"/>
        </w:rPr>
        <w:t xml:space="preserve">12400 West </w:t>
      </w:r>
      <w:r w:rsidR="00031F68">
        <w:rPr>
          <w:rFonts w:ascii="Arial" w:eastAsia="Cambria" w:hAnsi="Arial" w:cs="Arial"/>
        </w:rPr>
        <w:t>Hwy.</w:t>
      </w:r>
      <w:r w:rsidR="0069112D">
        <w:rPr>
          <w:rFonts w:ascii="Arial" w:eastAsia="Cambria" w:hAnsi="Arial" w:cs="Arial"/>
        </w:rPr>
        <w:t xml:space="preserve"> 71 at the end of Bee Caves Road, </w:t>
      </w:r>
      <w:r w:rsidR="00A97110" w:rsidRPr="003C3323">
        <w:rPr>
          <w:rFonts w:ascii="Arial" w:eastAsia="Cambria" w:hAnsi="Arial" w:cs="Arial"/>
        </w:rPr>
        <w:t>in the H</w:t>
      </w:r>
      <w:r w:rsidR="00A97110">
        <w:rPr>
          <w:rFonts w:ascii="Arial" w:eastAsia="Cambria" w:hAnsi="Arial" w:cs="Arial"/>
        </w:rPr>
        <w:t>-</w:t>
      </w:r>
      <w:r w:rsidR="00A97110" w:rsidRPr="003C3323">
        <w:rPr>
          <w:rFonts w:ascii="Arial" w:eastAsia="Cambria" w:hAnsi="Arial" w:cs="Arial"/>
        </w:rPr>
        <w:t>E</w:t>
      </w:r>
      <w:r w:rsidR="00A97110">
        <w:rPr>
          <w:rFonts w:ascii="Arial" w:eastAsia="Cambria" w:hAnsi="Arial" w:cs="Arial"/>
        </w:rPr>
        <w:t>-</w:t>
      </w:r>
      <w:r w:rsidR="00A97110" w:rsidRPr="003C3323">
        <w:rPr>
          <w:rFonts w:ascii="Arial" w:eastAsia="Cambria" w:hAnsi="Arial" w:cs="Arial"/>
        </w:rPr>
        <w:t>B shopping center.</w:t>
      </w:r>
    </w:p>
    <w:p w:rsidR="000F7A88" w:rsidRDefault="000F7A88" w:rsidP="00A64C96">
      <w:pPr>
        <w:rPr>
          <w:rFonts w:ascii="Arial" w:eastAsia="Cambria" w:hAnsi="Arial" w:cs="Arial"/>
        </w:rPr>
      </w:pPr>
    </w:p>
    <w:p w:rsidR="00A64C96" w:rsidRDefault="00503C19" w:rsidP="00A64C96">
      <w:pPr>
        <w:rPr>
          <w:rFonts w:ascii="Arial" w:eastAsia="Cambria" w:hAnsi="Arial" w:cs="Arial"/>
        </w:rPr>
      </w:pPr>
      <w:r>
        <w:rPr>
          <w:rFonts w:ascii="Arial" w:eastAsia="Cambria" w:hAnsi="Arial" w:cs="Arial"/>
        </w:rPr>
        <w:t xml:space="preserve">Austin’s favorite sub shop since 1975, ThunderCloud is famous for its fresh, fast, and healthy food made by </w:t>
      </w:r>
      <w:r w:rsidR="00F10571">
        <w:rPr>
          <w:rFonts w:ascii="Arial" w:eastAsia="Cambria" w:hAnsi="Arial" w:cs="Arial"/>
        </w:rPr>
        <w:t>ThunderCloud’s famous sandwich artists on fresh-baked white or whole wheat bread, with hand-sliced meats and cheeses, and house-made salads, sauces</w:t>
      </w:r>
      <w:r>
        <w:rPr>
          <w:rFonts w:ascii="Arial" w:eastAsia="Cambria" w:hAnsi="Arial" w:cs="Arial"/>
        </w:rPr>
        <w:t>,</w:t>
      </w:r>
      <w:r w:rsidR="00F10571">
        <w:rPr>
          <w:rFonts w:ascii="Arial" w:eastAsia="Cambria" w:hAnsi="Arial" w:cs="Arial"/>
        </w:rPr>
        <w:t xml:space="preserve"> and spreads.</w:t>
      </w:r>
    </w:p>
    <w:p w:rsidR="00F10571" w:rsidRDefault="00F10571" w:rsidP="00A64C96">
      <w:pPr>
        <w:rPr>
          <w:rFonts w:ascii="Arial" w:eastAsia="Cambria" w:hAnsi="Arial" w:cs="Arial"/>
        </w:rPr>
      </w:pPr>
    </w:p>
    <w:p w:rsidR="003249B8" w:rsidRDefault="003249B8" w:rsidP="003249B8">
      <w:pPr>
        <w:rPr>
          <w:rFonts w:ascii="Arial" w:eastAsia="Cambria" w:hAnsi="Arial" w:cs="Arial"/>
        </w:rPr>
      </w:pPr>
      <w:r>
        <w:rPr>
          <w:rFonts w:ascii="Arial" w:eastAsia="Cambria" w:hAnsi="Arial" w:cs="Arial"/>
        </w:rPr>
        <w:t>ThunderCloud’s latest location will meet demand from the burgeon</w:t>
      </w:r>
      <w:r w:rsidR="00031F68">
        <w:rPr>
          <w:rFonts w:ascii="Arial" w:eastAsia="Cambria" w:hAnsi="Arial" w:cs="Arial"/>
        </w:rPr>
        <w:t>ing Southwest Parkway area, Highway</w:t>
      </w:r>
      <w:r>
        <w:rPr>
          <w:rFonts w:ascii="Arial" w:eastAsia="Cambria" w:hAnsi="Arial" w:cs="Arial"/>
        </w:rPr>
        <w:t xml:space="preserve"> 71 between Oak Hill and Spicewood, Hamilton Pool Road, and in the Galleria area.</w:t>
      </w:r>
    </w:p>
    <w:p w:rsidR="003249B8" w:rsidRDefault="003249B8" w:rsidP="003249B8">
      <w:pPr>
        <w:rPr>
          <w:rFonts w:ascii="Arial" w:eastAsia="Cambria" w:hAnsi="Arial" w:cs="Arial"/>
        </w:rPr>
      </w:pPr>
    </w:p>
    <w:p w:rsidR="00653CB2" w:rsidRDefault="000F7A88" w:rsidP="00A64C96">
      <w:pPr>
        <w:rPr>
          <w:rFonts w:ascii="Arial" w:eastAsia="Cambria" w:hAnsi="Arial" w:cs="Arial"/>
        </w:rPr>
      </w:pPr>
      <w:r>
        <w:rPr>
          <w:rFonts w:ascii="Arial" w:eastAsia="Cambria" w:hAnsi="Arial" w:cs="Arial"/>
        </w:rPr>
        <w:t xml:space="preserve">The new store will seat </w:t>
      </w:r>
      <w:r w:rsidR="00653CB2">
        <w:rPr>
          <w:rFonts w:ascii="Arial" w:eastAsia="Cambria" w:hAnsi="Arial" w:cs="Arial"/>
        </w:rPr>
        <w:t>about 60 people; 45 inside and 15-plus</w:t>
      </w:r>
      <w:r w:rsidR="00837CA2">
        <w:rPr>
          <w:rFonts w:ascii="Arial" w:eastAsia="Cambria" w:hAnsi="Arial" w:cs="Arial"/>
        </w:rPr>
        <w:t xml:space="preserve"> more in an outdoor dining area</w:t>
      </w:r>
      <w:r w:rsidRPr="000F7A88">
        <w:rPr>
          <w:rFonts w:ascii="Arial" w:eastAsia="Cambria" w:hAnsi="Arial" w:cs="Arial"/>
        </w:rPr>
        <w:t xml:space="preserve"> surrounded by a grove of oak trees.</w:t>
      </w:r>
      <w:r w:rsidR="00653CB2">
        <w:rPr>
          <w:rFonts w:ascii="Arial" w:eastAsia="Cambria" w:hAnsi="Arial" w:cs="Arial"/>
        </w:rPr>
        <w:t xml:space="preserve"> The 1,300-square-foo</w:t>
      </w:r>
      <w:r w:rsidR="003249B8">
        <w:rPr>
          <w:rFonts w:ascii="Arial" w:eastAsia="Cambria" w:hAnsi="Arial" w:cs="Arial"/>
        </w:rPr>
        <w:t>t</w:t>
      </w:r>
      <w:r w:rsidR="00653CB2">
        <w:rPr>
          <w:rFonts w:ascii="Arial" w:eastAsia="Cambria" w:hAnsi="Arial" w:cs="Arial"/>
        </w:rPr>
        <w:t xml:space="preserve"> shop will have 15 employees, and is still hiring, according to ThunderCloud co-owner Mike Haggerty. ThunderCloud is known for its friendly customer service, with staff working one-on-one with customers. </w:t>
      </w:r>
    </w:p>
    <w:p w:rsidR="00653CB2" w:rsidRDefault="00653CB2" w:rsidP="00A64C96">
      <w:pPr>
        <w:rPr>
          <w:rFonts w:ascii="Arial" w:eastAsia="Cambria" w:hAnsi="Arial" w:cs="Arial"/>
        </w:rPr>
      </w:pPr>
    </w:p>
    <w:p w:rsidR="00653CB2" w:rsidRDefault="003249B8" w:rsidP="00A64C96">
      <w:pPr>
        <w:rPr>
          <w:rFonts w:ascii="Arial" w:eastAsia="Cambria" w:hAnsi="Arial" w:cs="Arial"/>
        </w:rPr>
      </w:pPr>
      <w:r>
        <w:rPr>
          <w:rFonts w:ascii="Arial" w:eastAsia="Cambria" w:hAnsi="Arial" w:cs="Arial"/>
        </w:rPr>
        <w:t>“</w:t>
      </w:r>
      <w:r w:rsidR="00653CB2">
        <w:rPr>
          <w:rFonts w:ascii="Arial" w:eastAsia="Cambria" w:hAnsi="Arial" w:cs="Arial"/>
        </w:rPr>
        <w:t xml:space="preserve">We look forward to </w:t>
      </w:r>
      <w:r>
        <w:rPr>
          <w:rFonts w:ascii="Arial" w:eastAsia="Cambria" w:hAnsi="Arial" w:cs="Arial"/>
        </w:rPr>
        <w:t xml:space="preserve">getting involved in the community, and supporting schools like we do in all of the neighborhoods where ThunderCloud is located,” Haggerty says.  </w:t>
      </w:r>
      <w:r w:rsidR="00653CB2">
        <w:rPr>
          <w:rFonts w:ascii="Arial" w:eastAsia="Cambria" w:hAnsi="Arial" w:cs="Arial"/>
        </w:rPr>
        <w:t xml:space="preserve"> </w:t>
      </w:r>
    </w:p>
    <w:p w:rsidR="000F7A88" w:rsidRDefault="000F7A88" w:rsidP="00A64C96">
      <w:pPr>
        <w:rPr>
          <w:rFonts w:ascii="Arial" w:eastAsia="Cambria" w:hAnsi="Arial" w:cs="Arial"/>
        </w:rPr>
      </w:pPr>
    </w:p>
    <w:p w:rsidR="003249B8" w:rsidRDefault="007B029E" w:rsidP="003249B8">
      <w:pPr>
        <w:widowControl w:val="0"/>
        <w:autoSpaceDE w:val="0"/>
        <w:autoSpaceDN w:val="0"/>
        <w:adjustRightInd w:val="0"/>
        <w:rPr>
          <w:rFonts w:ascii="Arial" w:eastAsia="Cambria" w:hAnsi="Arial" w:cs="Arial"/>
        </w:rPr>
      </w:pPr>
      <w:r>
        <w:rPr>
          <w:rFonts w:ascii="Arial" w:eastAsia="Cambria" w:hAnsi="Arial" w:cs="Arial"/>
        </w:rPr>
        <w:lastRenderedPageBreak/>
        <w:t xml:space="preserve">The new shop’s hours will be 10 a.m. until 9 p.m. Monday through Friday, 10:30 a.m. until 9 p.m. Saturday, and 11 a.m. until 8 p.m. on Sunday.  </w:t>
      </w:r>
    </w:p>
    <w:p w:rsidR="003249B8" w:rsidRDefault="003249B8" w:rsidP="003249B8">
      <w:pPr>
        <w:widowControl w:val="0"/>
        <w:autoSpaceDE w:val="0"/>
        <w:autoSpaceDN w:val="0"/>
        <w:adjustRightInd w:val="0"/>
        <w:rPr>
          <w:rFonts w:ascii="Arial" w:eastAsia="Cambria" w:hAnsi="Arial" w:cs="Arial"/>
        </w:rPr>
      </w:pPr>
    </w:p>
    <w:p w:rsidR="003249B8" w:rsidRDefault="003249B8" w:rsidP="003249B8">
      <w:pPr>
        <w:rPr>
          <w:rFonts w:ascii="Arial" w:eastAsia="Cambria" w:hAnsi="Arial" w:cs="Arial"/>
        </w:rPr>
      </w:pPr>
      <w:r>
        <w:rPr>
          <w:rFonts w:ascii="Arial" w:eastAsia="Cambria" w:hAnsi="Arial" w:cs="Arial"/>
        </w:rPr>
        <w:t>The next new ThunderCloud Subs shop is slated for San Marcos, and will open in the late spring or early summer of 2015, Haggerty says.</w:t>
      </w:r>
    </w:p>
    <w:p w:rsidR="00A64C96" w:rsidRDefault="00A64C96" w:rsidP="00A64C96">
      <w:pPr>
        <w:rPr>
          <w:rFonts w:ascii="Arial" w:hAnsi="Arial" w:cs="Arial"/>
        </w:rPr>
      </w:pPr>
    </w:p>
    <w:p w:rsidR="00031F68" w:rsidRPr="00633CF7" w:rsidRDefault="00031F68" w:rsidP="00A64C96">
      <w:pPr>
        <w:rPr>
          <w:rFonts w:ascii="Arial" w:hAnsi="Arial" w:cs="Arial"/>
        </w:rPr>
      </w:pPr>
      <w:bookmarkStart w:id="0" w:name="_GoBack"/>
      <w:bookmarkEnd w:id="0"/>
    </w:p>
    <w:p w:rsidR="00A64C96" w:rsidRDefault="00A64C96" w:rsidP="00A64C9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###</w:t>
      </w:r>
    </w:p>
    <w:p w:rsidR="0069112D" w:rsidRPr="00A97110" w:rsidRDefault="0069112D" w:rsidP="0069112D">
      <w:pPr>
        <w:rPr>
          <w:rFonts w:ascii="Arial" w:eastAsia="Cambria" w:hAnsi="Arial" w:cs="Arial"/>
        </w:rPr>
      </w:pPr>
    </w:p>
    <w:p w:rsidR="00A64C96" w:rsidRDefault="00A64C96" w:rsidP="00A64C96">
      <w:pPr>
        <w:rPr>
          <w:rFonts w:ascii="Arial" w:hAnsi="Arial" w:cs="Arial"/>
        </w:rPr>
      </w:pPr>
    </w:p>
    <w:p w:rsidR="00A64C96" w:rsidRDefault="00A64C96" w:rsidP="00A64C96">
      <w:pPr>
        <w:rPr>
          <w:rFonts w:ascii="Arial" w:hAnsi="Arial" w:cs="Arial"/>
        </w:rPr>
      </w:pPr>
    </w:p>
    <w:p w:rsidR="00A64C96" w:rsidRDefault="00A64C96" w:rsidP="00A64C96">
      <w:pPr>
        <w:rPr>
          <w:rFonts w:ascii="Arial" w:eastAsia="Cambria" w:hAnsi="Arial" w:cs="Arial"/>
          <w:b/>
          <w:u w:val="single"/>
          <w:lang w:val="en-GB"/>
        </w:rPr>
      </w:pPr>
      <w:r w:rsidRPr="00020E36">
        <w:rPr>
          <w:rFonts w:ascii="Arial" w:eastAsia="Cambria" w:hAnsi="Arial" w:cs="Arial"/>
          <w:b/>
          <w:u w:val="single"/>
          <w:lang w:val="en-GB"/>
        </w:rPr>
        <w:t>About ThunderCloud Subs</w:t>
      </w:r>
    </w:p>
    <w:p w:rsidR="00A64C96" w:rsidRPr="00F53738" w:rsidRDefault="00A64C96" w:rsidP="00A64C96">
      <w:pPr>
        <w:rPr>
          <w:rFonts w:ascii="Arial" w:eastAsia="Cambria" w:hAnsi="Arial" w:cs="Arial"/>
          <w:b/>
          <w:u w:val="single"/>
          <w:lang w:val="en-GB"/>
        </w:rPr>
      </w:pPr>
    </w:p>
    <w:p w:rsidR="00A64C96" w:rsidRDefault="00A64C96" w:rsidP="00A64C96">
      <w:pPr>
        <w:rPr>
          <w:rFonts w:ascii="Arial" w:eastAsia="Cambria" w:hAnsi="Arial" w:cs="Arial"/>
          <w:lang w:val="en-GB"/>
        </w:rPr>
      </w:pPr>
      <w:r w:rsidRPr="00606E43">
        <w:rPr>
          <w:rFonts w:ascii="Arial" w:eastAsia="Cambria" w:hAnsi="Arial" w:cs="Arial"/>
          <w:lang w:val="en-GB"/>
        </w:rPr>
        <w:t>Since 1975,ThunderCloud Subs has been Austin’s original neighborhood sub shop</w:t>
      </w:r>
      <w:r>
        <w:rPr>
          <w:rFonts w:ascii="Arial" w:eastAsia="Cambria" w:hAnsi="Arial" w:cs="Arial"/>
          <w:lang w:val="en-GB"/>
        </w:rPr>
        <w:t>,</w:t>
      </w:r>
      <w:r w:rsidRPr="00606E43">
        <w:rPr>
          <w:rFonts w:ascii="Arial" w:eastAsia="Cambria" w:hAnsi="Arial" w:cs="Arial"/>
          <w:lang w:val="en-GB"/>
        </w:rPr>
        <w:t xml:space="preserve"> with a rich tradition of serving fresh, fast</w:t>
      </w:r>
      <w:r>
        <w:rPr>
          <w:rFonts w:ascii="Arial" w:eastAsia="Cambria" w:hAnsi="Arial" w:cs="Arial"/>
          <w:lang w:val="en-GB"/>
        </w:rPr>
        <w:t>,</w:t>
      </w:r>
      <w:r w:rsidRPr="00606E43">
        <w:rPr>
          <w:rFonts w:ascii="Arial" w:eastAsia="Cambria" w:hAnsi="Arial" w:cs="Arial"/>
          <w:lang w:val="en-GB"/>
        </w:rPr>
        <w:t xml:space="preserve"> and healthy fo</w:t>
      </w:r>
      <w:r>
        <w:rPr>
          <w:rFonts w:ascii="Arial" w:eastAsia="Cambria" w:hAnsi="Arial" w:cs="Arial"/>
          <w:lang w:val="en-GB"/>
        </w:rPr>
        <w:t xml:space="preserve">od in a comfortable atmosphere. </w:t>
      </w:r>
      <w:r w:rsidRPr="00606E43">
        <w:rPr>
          <w:rFonts w:ascii="Arial" w:eastAsia="Cambria" w:hAnsi="Arial" w:cs="Arial"/>
          <w:lang w:val="en-GB"/>
        </w:rPr>
        <w:t xml:space="preserve">ThunderCloud operates </w:t>
      </w:r>
      <w:r w:rsidR="007B029E">
        <w:rPr>
          <w:rFonts w:ascii="Arial" w:eastAsia="Cambria" w:hAnsi="Arial" w:cs="Arial"/>
          <w:lang w:val="en-GB"/>
        </w:rPr>
        <w:t>30</w:t>
      </w:r>
      <w:r w:rsidRPr="00606E43">
        <w:rPr>
          <w:rFonts w:ascii="Arial" w:eastAsia="Cambria" w:hAnsi="Arial" w:cs="Arial"/>
          <w:lang w:val="en-GB"/>
        </w:rPr>
        <w:t xml:space="preserve"> locations in Central Texas</w:t>
      </w:r>
      <w:r>
        <w:rPr>
          <w:rFonts w:ascii="Arial" w:eastAsia="Cambria" w:hAnsi="Arial" w:cs="Arial"/>
          <w:lang w:val="en-GB"/>
        </w:rPr>
        <w:t xml:space="preserve"> and </w:t>
      </w:r>
      <w:r w:rsidR="00653CB2">
        <w:rPr>
          <w:rFonts w:ascii="Arial" w:eastAsia="Cambria" w:hAnsi="Arial" w:cs="Arial"/>
          <w:lang w:val="en-GB"/>
        </w:rPr>
        <w:t xml:space="preserve">will sell about 3.3 million </w:t>
      </w:r>
      <w:r>
        <w:rPr>
          <w:rFonts w:ascii="Arial" w:eastAsia="Cambria" w:hAnsi="Arial" w:cs="Arial"/>
          <w:lang w:val="en-GB"/>
        </w:rPr>
        <w:t xml:space="preserve">sub sandwiches </w:t>
      </w:r>
      <w:r w:rsidR="00653CB2">
        <w:rPr>
          <w:rFonts w:ascii="Arial" w:eastAsia="Cambria" w:hAnsi="Arial" w:cs="Arial"/>
          <w:lang w:val="en-GB"/>
        </w:rPr>
        <w:t>this year</w:t>
      </w:r>
      <w:r>
        <w:rPr>
          <w:rFonts w:ascii="Arial" w:eastAsia="Cambria" w:hAnsi="Arial" w:cs="Arial"/>
          <w:lang w:val="en-GB"/>
        </w:rPr>
        <w:t xml:space="preserve">. ThunderCloud Subs received the Restaurant Neighbor Award from the Texas Restaurant Association in 2014 for its outstanding charitable service and dedication to the community. For more information, visit </w:t>
      </w:r>
      <w:hyperlink r:id="rId7" w:history="1">
        <w:r w:rsidRPr="003B66A2">
          <w:rPr>
            <w:rStyle w:val="Hyperlink"/>
            <w:rFonts w:ascii="Arial" w:eastAsia="Cambria" w:hAnsi="Arial" w:cs="Arial"/>
            <w:lang w:val="en-GB"/>
          </w:rPr>
          <w:t>www.thundercloud.com</w:t>
        </w:r>
      </w:hyperlink>
      <w:r>
        <w:rPr>
          <w:rFonts w:ascii="Arial" w:eastAsia="Cambria" w:hAnsi="Arial" w:cs="Arial"/>
          <w:lang w:val="en-GB"/>
        </w:rPr>
        <w:t xml:space="preserve"> or call </w:t>
      </w:r>
      <w:r>
        <w:rPr>
          <w:rFonts w:ascii="Arial" w:eastAsia="Cambria" w:hAnsi="Arial" w:cs="Arial"/>
        </w:rPr>
        <w:t>512-479-</w:t>
      </w:r>
      <w:r w:rsidRPr="00ED58C4">
        <w:rPr>
          <w:rFonts w:ascii="Arial" w:eastAsia="Cambria" w:hAnsi="Arial" w:cs="Arial"/>
        </w:rPr>
        <w:t>8805</w:t>
      </w:r>
      <w:r>
        <w:rPr>
          <w:rFonts w:ascii="Arial" w:eastAsia="Cambria" w:hAnsi="Arial" w:cs="Arial"/>
        </w:rPr>
        <w:t xml:space="preserve">. </w:t>
      </w:r>
    </w:p>
    <w:p w:rsidR="00A64C96" w:rsidRPr="008C4E99" w:rsidRDefault="00A64C96">
      <w:pPr>
        <w:rPr>
          <w:rFonts w:ascii="Arial" w:hAnsi="Arial" w:cs="Arial"/>
        </w:rPr>
      </w:pPr>
    </w:p>
    <w:sectPr w:rsidR="00A64C96" w:rsidRPr="008C4E99" w:rsidSect="005170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E99"/>
    <w:rsid w:val="00031F68"/>
    <w:rsid w:val="000F7A88"/>
    <w:rsid w:val="00173B64"/>
    <w:rsid w:val="003249B8"/>
    <w:rsid w:val="003C3323"/>
    <w:rsid w:val="00503C19"/>
    <w:rsid w:val="00517081"/>
    <w:rsid w:val="00572CD5"/>
    <w:rsid w:val="006016B5"/>
    <w:rsid w:val="00653CB2"/>
    <w:rsid w:val="0069112D"/>
    <w:rsid w:val="0072299D"/>
    <w:rsid w:val="007B029E"/>
    <w:rsid w:val="007C786D"/>
    <w:rsid w:val="007E171B"/>
    <w:rsid w:val="00837CA2"/>
    <w:rsid w:val="00855C31"/>
    <w:rsid w:val="008C4E99"/>
    <w:rsid w:val="009B6F42"/>
    <w:rsid w:val="00A64C96"/>
    <w:rsid w:val="00A97110"/>
    <w:rsid w:val="00F1057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6B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299D"/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29" w:type="dxa"/>
        <w:bottom w:w="0" w:type="dxa"/>
        <w:right w:w="29" w:type="dxa"/>
      </w:tblCellMar>
    </w:tblPr>
    <w:tblStylePr w:type="firstRow">
      <w:rPr>
        <w:b/>
      </w:rPr>
    </w:tblStylePr>
    <w:tblStylePr w:type="band1Horz">
      <w:pPr>
        <w:jc w:val="left"/>
      </w:pPr>
      <w:rPr>
        <w:rFonts w:ascii="Arial" w:hAnsi="Arial"/>
        <w:sz w:val="24"/>
      </w:rPr>
      <w:tblPr/>
      <w:tcPr>
        <w:shd w:val="clear" w:color="auto" w:fill="FF5ADC"/>
      </w:tcPr>
    </w:tblStylePr>
  </w:style>
  <w:style w:type="character" w:styleId="Hyperlink">
    <w:name w:val="Hyperlink"/>
    <w:basedOn w:val="DefaultParagraphFont"/>
    <w:uiPriority w:val="99"/>
    <w:unhideWhenUsed/>
    <w:rsid w:val="00A64C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6B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299D"/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29" w:type="dxa"/>
        <w:bottom w:w="0" w:type="dxa"/>
        <w:right w:w="29" w:type="dxa"/>
      </w:tblCellMar>
    </w:tblPr>
    <w:tblStylePr w:type="firstRow">
      <w:rPr>
        <w:b/>
      </w:rPr>
    </w:tblStylePr>
    <w:tblStylePr w:type="band1Horz">
      <w:pPr>
        <w:jc w:val="left"/>
      </w:pPr>
      <w:rPr>
        <w:rFonts w:ascii="Arial" w:hAnsi="Arial"/>
        <w:sz w:val="24"/>
      </w:rPr>
      <w:tblPr/>
      <w:tcPr>
        <w:shd w:val="clear" w:color="auto" w:fill="FF5ADC"/>
      </w:tcPr>
    </w:tblStylePr>
  </w:style>
  <w:style w:type="character" w:styleId="Hyperlink">
    <w:name w:val="Hyperlink"/>
    <w:basedOn w:val="DefaultParagraphFont"/>
    <w:uiPriority w:val="99"/>
    <w:unhideWhenUsed/>
    <w:rsid w:val="00A64C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brenda@brendathompson.com" TargetMode="External"/><Relationship Id="rId7" Type="http://schemas.openxmlformats.org/officeDocument/2006/relationships/hyperlink" Target="http://www.thundercloud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340</Words>
  <Characters>1941</Characters>
  <Application>Microsoft Macintosh Word</Application>
  <DocSecurity>0</DocSecurity>
  <Lines>16</Lines>
  <Paragraphs>4</Paragraphs>
  <ScaleCrop>false</ScaleCrop>
  <Company>Brenda Thompson Communications</Company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 Baron</dc:creator>
  <cp:keywords/>
  <dc:description/>
  <cp:lastModifiedBy>Allison  Baron</cp:lastModifiedBy>
  <cp:revision>2</cp:revision>
  <dcterms:created xsi:type="dcterms:W3CDTF">2014-12-09T14:53:00Z</dcterms:created>
  <dcterms:modified xsi:type="dcterms:W3CDTF">2014-12-09T14:53:00Z</dcterms:modified>
</cp:coreProperties>
</file>